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547" w:rsidRPr="007A2D1A" w:rsidRDefault="00F16547" w:rsidP="00183BA0">
      <w:pPr>
        <w:rPr>
          <w:rFonts w:ascii="Arial" w:eastAsia="Times New Roman" w:hAnsi="Arial" w:cs="Arial"/>
          <w:kern w:val="2"/>
        </w:rPr>
      </w:pPr>
    </w:p>
    <w:p w:rsidR="00F16547" w:rsidRPr="007A2D1A" w:rsidRDefault="00F16547" w:rsidP="00183BA0">
      <w:pPr>
        <w:rPr>
          <w:rFonts w:ascii="Arial" w:eastAsia="Times New Roman" w:hAnsi="Arial" w:cs="Arial"/>
          <w:kern w:val="2"/>
        </w:rPr>
      </w:pPr>
    </w:p>
    <w:p w:rsidR="00F16547" w:rsidRPr="007A2D1A" w:rsidRDefault="00F16547" w:rsidP="00183BA0">
      <w:pPr>
        <w:rPr>
          <w:rFonts w:ascii="Arial" w:eastAsia="Times New Roman" w:hAnsi="Arial" w:cs="Arial"/>
          <w:kern w:val="2"/>
        </w:rPr>
      </w:pPr>
    </w:p>
    <w:p w:rsidR="00F16547" w:rsidRPr="007A2D1A" w:rsidRDefault="00F16547" w:rsidP="00183BA0">
      <w:pPr>
        <w:rPr>
          <w:rFonts w:ascii="Arial" w:eastAsia="Times New Roman" w:hAnsi="Arial" w:cs="Arial"/>
          <w:kern w:val="2"/>
        </w:rPr>
      </w:pPr>
    </w:p>
    <w:p w:rsidR="00F16547" w:rsidRPr="007A2D1A" w:rsidRDefault="00F16547" w:rsidP="00183BA0">
      <w:pPr>
        <w:rPr>
          <w:rFonts w:ascii="Arial" w:eastAsia="Times New Roman" w:hAnsi="Arial" w:cs="Arial"/>
          <w:kern w:val="2"/>
        </w:rPr>
      </w:pPr>
    </w:p>
    <w:p w:rsidR="00F16547" w:rsidRPr="007A2D1A" w:rsidRDefault="00F16547" w:rsidP="00183BA0">
      <w:pPr>
        <w:rPr>
          <w:rFonts w:ascii="Arial" w:eastAsia="Times New Roman" w:hAnsi="Arial" w:cs="Arial"/>
          <w:kern w:val="2"/>
        </w:rPr>
      </w:pPr>
    </w:p>
    <w:p w:rsidR="00F16547" w:rsidRPr="007A2D1A" w:rsidRDefault="00F16547" w:rsidP="00183BA0">
      <w:pPr>
        <w:rPr>
          <w:rFonts w:ascii="Arial" w:eastAsia="Times New Roman" w:hAnsi="Arial" w:cs="Arial"/>
          <w:kern w:val="2"/>
        </w:rPr>
      </w:pPr>
    </w:p>
    <w:p w:rsidR="00F16547" w:rsidRPr="007A2D1A" w:rsidRDefault="00F16547" w:rsidP="00183BA0">
      <w:pPr>
        <w:rPr>
          <w:rFonts w:ascii="Arial" w:eastAsia="Times New Roman" w:hAnsi="Arial" w:cs="Arial"/>
          <w:kern w:val="2"/>
        </w:rPr>
      </w:pPr>
    </w:p>
    <w:p w:rsidR="00F16547" w:rsidRPr="007A2D1A" w:rsidRDefault="00F16547" w:rsidP="000A3142">
      <w:pPr>
        <w:widowControl w:val="0"/>
        <w:autoSpaceDE w:val="0"/>
        <w:autoSpaceDN w:val="0"/>
        <w:jc w:val="right"/>
        <w:outlineLvl w:val="0"/>
        <w:rPr>
          <w:rFonts w:ascii="Arial" w:hAnsi="Arial" w:cs="Arial"/>
          <w:i/>
        </w:rPr>
        <w:sectPr w:rsidR="00F16547" w:rsidRPr="007A2D1A" w:rsidSect="00A14A8B">
          <w:pgSz w:w="11905" w:h="16837"/>
          <w:pgMar w:top="1134" w:right="567" w:bottom="567" w:left="1134" w:header="720" w:footer="720" w:gutter="0"/>
          <w:cols w:space="720"/>
          <w:noEndnote/>
        </w:sectPr>
      </w:pPr>
    </w:p>
    <w:p w:rsidR="00F16547" w:rsidRPr="007A2D1A" w:rsidRDefault="00F16547" w:rsidP="000A3142">
      <w:pPr>
        <w:widowControl w:val="0"/>
        <w:autoSpaceDE w:val="0"/>
        <w:autoSpaceDN w:val="0"/>
        <w:jc w:val="right"/>
        <w:outlineLvl w:val="0"/>
        <w:rPr>
          <w:rFonts w:ascii="Arial" w:hAnsi="Arial" w:cs="Arial"/>
          <w:i/>
        </w:rPr>
      </w:pPr>
      <w:r w:rsidRPr="007A2D1A">
        <w:rPr>
          <w:rFonts w:ascii="Arial" w:hAnsi="Arial" w:cs="Arial"/>
          <w:i/>
        </w:rPr>
        <w:t>Приложение к Постановлению</w:t>
      </w:r>
    </w:p>
    <w:p w:rsidR="00F16547" w:rsidRPr="007A2D1A" w:rsidRDefault="00F16547" w:rsidP="000A3142">
      <w:pPr>
        <w:widowControl w:val="0"/>
        <w:autoSpaceDE w:val="0"/>
        <w:autoSpaceDN w:val="0"/>
        <w:jc w:val="right"/>
        <w:outlineLvl w:val="0"/>
        <w:rPr>
          <w:rFonts w:ascii="Arial" w:hAnsi="Arial" w:cs="Arial"/>
          <w:i/>
        </w:rPr>
      </w:pPr>
      <w:r w:rsidRPr="007A2D1A">
        <w:rPr>
          <w:rFonts w:ascii="Arial" w:hAnsi="Arial" w:cs="Arial"/>
          <w:i/>
        </w:rPr>
        <w:t>администрации городского округа</w:t>
      </w:r>
    </w:p>
    <w:p w:rsidR="00F16547" w:rsidRPr="007A2D1A" w:rsidRDefault="00F16547" w:rsidP="000A3142">
      <w:pPr>
        <w:widowControl w:val="0"/>
        <w:autoSpaceDE w:val="0"/>
        <w:autoSpaceDN w:val="0"/>
        <w:jc w:val="right"/>
        <w:outlineLvl w:val="0"/>
        <w:rPr>
          <w:rFonts w:ascii="Arial" w:hAnsi="Arial" w:cs="Arial"/>
          <w:i/>
        </w:rPr>
      </w:pPr>
      <w:r w:rsidRPr="007A2D1A">
        <w:rPr>
          <w:rFonts w:ascii="Arial" w:hAnsi="Arial" w:cs="Arial"/>
          <w:i/>
        </w:rPr>
        <w:t>Серебряные Пруды Московской области</w:t>
      </w:r>
    </w:p>
    <w:p w:rsidR="00F16547" w:rsidRPr="007A2D1A" w:rsidRDefault="00F16547" w:rsidP="000A3142">
      <w:pPr>
        <w:widowControl w:val="0"/>
        <w:autoSpaceDE w:val="0"/>
        <w:autoSpaceDN w:val="0"/>
        <w:jc w:val="right"/>
        <w:outlineLvl w:val="0"/>
        <w:rPr>
          <w:rFonts w:ascii="Arial" w:hAnsi="Arial" w:cs="Arial"/>
          <w:i/>
        </w:rPr>
      </w:pPr>
      <w:r w:rsidRPr="007A2D1A">
        <w:rPr>
          <w:rFonts w:ascii="Arial" w:hAnsi="Arial" w:cs="Arial"/>
          <w:i/>
        </w:rPr>
        <w:t>от 01 ноября 2019г. №1690</w:t>
      </w:r>
    </w:p>
    <w:p w:rsidR="00F16547" w:rsidRPr="007A2D1A" w:rsidRDefault="00F16547" w:rsidP="000A3142">
      <w:pPr>
        <w:widowControl w:val="0"/>
        <w:autoSpaceDE w:val="0"/>
        <w:autoSpaceDN w:val="0"/>
        <w:jc w:val="right"/>
        <w:outlineLvl w:val="0"/>
        <w:rPr>
          <w:rFonts w:ascii="Arial" w:hAnsi="Arial" w:cs="Arial"/>
          <w:i/>
        </w:rPr>
      </w:pPr>
    </w:p>
    <w:p w:rsidR="00F16547" w:rsidRPr="007A2D1A" w:rsidRDefault="00F16547" w:rsidP="000A314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Cs/>
          <w:color w:val="26282F"/>
        </w:rPr>
      </w:pPr>
      <w:r w:rsidRPr="007A2D1A">
        <w:rPr>
          <w:rFonts w:ascii="Arial" w:hAnsi="Arial" w:cs="Arial"/>
          <w:bCs/>
          <w:color w:val="26282F"/>
        </w:rPr>
        <w:t>Муниципальная программа городского округа Серебряные Пруды Московской области «Строительство объектов социальной инфраструктуры»</w:t>
      </w:r>
    </w:p>
    <w:p w:rsidR="00F16547" w:rsidRPr="007A2D1A" w:rsidRDefault="00F16547" w:rsidP="000A314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Cs/>
          <w:color w:val="26282F"/>
        </w:rPr>
      </w:pPr>
      <w:r w:rsidRPr="007A2D1A">
        <w:rPr>
          <w:rFonts w:ascii="Arial" w:hAnsi="Arial" w:cs="Arial"/>
          <w:bCs/>
          <w:color w:val="26282F"/>
        </w:rPr>
        <w:t>1. Паспорт муниципальной программы «Строительство объектов социальной инфраструктуры»</w:t>
      </w:r>
    </w:p>
    <w:p w:rsidR="00F16547" w:rsidRPr="007A2D1A" w:rsidRDefault="00F16547" w:rsidP="000A314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48"/>
        <w:gridCol w:w="2336"/>
        <w:gridCol w:w="1984"/>
        <w:gridCol w:w="1843"/>
        <w:gridCol w:w="1775"/>
        <w:gridCol w:w="1984"/>
        <w:gridCol w:w="1978"/>
      </w:tblGrid>
      <w:tr w:rsidR="00F16547" w:rsidRPr="000E0288" w:rsidTr="000A3142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Координатор муниципальной программы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А.Н. Пушкарёв</w:t>
            </w:r>
          </w:p>
        </w:tc>
      </w:tr>
      <w:tr w:rsidR="00F16547" w:rsidRPr="000E0288" w:rsidTr="000A3142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Муниципальный заказчик муниципальной программы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Администрация городского округа Серебряные Пруды Московской области</w:t>
            </w:r>
          </w:p>
        </w:tc>
      </w:tr>
      <w:tr w:rsidR="00F16547" w:rsidRPr="000E0288" w:rsidTr="000A3142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Цели муниципальной программы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Повышение уровня комфортного проживания и обеспеченности населения городского округа Серебряные Пруды Московской области объектами социального назначения</w:t>
            </w:r>
          </w:p>
        </w:tc>
      </w:tr>
      <w:tr w:rsidR="00F16547" w:rsidRPr="000E0288" w:rsidTr="000A3142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Перечень подпрограмм</w:t>
            </w:r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hyperlink w:anchor="sub_1011" w:history="1">
              <w:r w:rsidRPr="000E0288">
                <w:rPr>
                  <w:rFonts w:ascii="Arial" w:hAnsi="Arial" w:cs="Arial"/>
                </w:rPr>
                <w:t>Подпрограмма 2</w:t>
              </w:r>
            </w:hyperlink>
            <w:r w:rsidRPr="000E0288">
              <w:rPr>
                <w:rFonts w:ascii="Arial" w:hAnsi="Arial" w:cs="Arial"/>
              </w:rPr>
              <w:t xml:space="preserve"> «Строительство (реконструкция) объектов культуры»</w:t>
            </w:r>
          </w:p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hyperlink w:anchor="sub_1012" w:history="1">
              <w:r w:rsidRPr="000E0288">
                <w:rPr>
                  <w:rFonts w:ascii="Arial" w:hAnsi="Arial" w:cs="Arial"/>
                </w:rPr>
                <w:t>Подпрограмма 3</w:t>
              </w:r>
            </w:hyperlink>
            <w:r w:rsidRPr="000E0288">
              <w:rPr>
                <w:rFonts w:ascii="Arial" w:hAnsi="Arial" w:cs="Arial"/>
              </w:rPr>
              <w:t xml:space="preserve"> «Строительство (реконструкция) объектов образования»</w:t>
            </w:r>
          </w:p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hyperlink w:anchor="sub_1014" w:history="1">
              <w:r w:rsidRPr="000E0288">
                <w:rPr>
                  <w:rFonts w:ascii="Arial" w:hAnsi="Arial" w:cs="Arial"/>
                </w:rPr>
                <w:t>Подпрограмма 5</w:t>
              </w:r>
            </w:hyperlink>
            <w:r w:rsidRPr="000E0288">
              <w:rPr>
                <w:rFonts w:ascii="Arial" w:hAnsi="Arial" w:cs="Arial"/>
              </w:rPr>
              <w:t xml:space="preserve"> «Строительство (реконструкция) объектов физической культуры и спорта»</w:t>
            </w:r>
          </w:p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hyperlink w:anchor="sub_1015" w:history="1">
              <w:r w:rsidRPr="000E0288">
                <w:rPr>
                  <w:rFonts w:ascii="Arial" w:hAnsi="Arial" w:cs="Arial"/>
                </w:rPr>
                <w:t>Подпрограмма 6</w:t>
              </w:r>
            </w:hyperlink>
            <w:r w:rsidRPr="000E0288">
              <w:rPr>
                <w:rFonts w:ascii="Arial" w:hAnsi="Arial" w:cs="Arial"/>
              </w:rPr>
              <w:t xml:space="preserve"> «Строительство (реконструкция) объектов административно-общественного и жилого назначения»</w:t>
            </w:r>
          </w:p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hyperlink w:anchor="sub_1016" w:history="1">
              <w:r w:rsidRPr="000E0288">
                <w:rPr>
                  <w:rFonts w:ascii="Arial" w:hAnsi="Arial" w:cs="Arial"/>
                </w:rPr>
                <w:t>Подпрограмма 7</w:t>
              </w:r>
            </w:hyperlink>
            <w:r w:rsidRPr="000E0288">
              <w:rPr>
                <w:rFonts w:ascii="Arial" w:hAnsi="Arial" w:cs="Arial"/>
              </w:rPr>
              <w:t xml:space="preserve"> «Обеспечивающая подпрограмма»</w:t>
            </w:r>
          </w:p>
        </w:tc>
      </w:tr>
      <w:tr w:rsidR="00F16547" w:rsidRPr="000E0288" w:rsidTr="000A3142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sub_101"/>
            <w:r w:rsidRPr="000E0288">
              <w:rPr>
                <w:rFonts w:ascii="Arial" w:hAnsi="Arial" w:cs="Arial"/>
              </w:rPr>
              <w:t xml:space="preserve">Источники финансирования муниципальной программы, </w:t>
            </w:r>
          </w:p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в том числе по годам:</w:t>
            </w:r>
            <w:bookmarkEnd w:id="0"/>
          </w:p>
        </w:tc>
        <w:tc>
          <w:tcPr>
            <w:tcW w:w="119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Расходы (тыс. рублей)</w:t>
            </w:r>
          </w:p>
        </w:tc>
      </w:tr>
      <w:tr w:rsidR="00F16547" w:rsidRPr="000E0288" w:rsidTr="000A3142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2020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2021 год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2022 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2023 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2024 год</w:t>
            </w:r>
          </w:p>
        </w:tc>
      </w:tr>
      <w:tr w:rsidR="00F16547" w:rsidRPr="000E0288" w:rsidTr="000A3142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</w:tr>
      <w:tr w:rsidR="00F16547" w:rsidRPr="000E0288" w:rsidTr="000A3142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</w:tr>
      <w:tr w:rsidR="00F16547" w:rsidRPr="000E0288" w:rsidTr="000A3142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Средства бюджета городского округа Серебряные Пруды Московской области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</w:tr>
      <w:tr w:rsidR="00F16547" w:rsidRPr="000E0288" w:rsidTr="000A3142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Внебюджетные средства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</w:tr>
      <w:tr w:rsidR="00F16547" w:rsidRPr="000E0288" w:rsidTr="000A3142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6547" w:rsidRPr="000E0288" w:rsidRDefault="00F16547" w:rsidP="000A3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0288">
              <w:rPr>
                <w:rFonts w:ascii="Arial" w:hAnsi="Arial" w:cs="Arial"/>
              </w:rPr>
              <w:t>Всего, в том числе по годам: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</w:tcBorders>
          </w:tcPr>
          <w:p w:rsidR="00F16547" w:rsidRPr="007A2D1A" w:rsidRDefault="00F16547" w:rsidP="000A314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7A2D1A">
              <w:rPr>
                <w:rFonts w:ascii="Arial" w:hAnsi="Arial" w:cs="Arial"/>
                <w:color w:val="000000"/>
                <w:lang w:eastAsia="en-US"/>
              </w:rPr>
              <w:t>0</w:t>
            </w:r>
          </w:p>
        </w:tc>
      </w:tr>
    </w:tbl>
    <w:p w:rsidR="00F16547" w:rsidRPr="007A2D1A" w:rsidRDefault="00F16547" w:rsidP="000A314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sectPr w:rsidR="00F16547" w:rsidRPr="007A2D1A" w:rsidSect="00AC2F99">
      <w:pgSz w:w="16837" w:h="11905" w:orient="landscape"/>
      <w:pgMar w:top="1134" w:right="567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547" w:rsidRDefault="00F16547" w:rsidP="000747D4">
      <w:r>
        <w:separator/>
      </w:r>
    </w:p>
  </w:endnote>
  <w:endnote w:type="continuationSeparator" w:id="0">
    <w:p w:rsidR="00F16547" w:rsidRDefault="00F16547" w:rsidP="00074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547" w:rsidRDefault="00F16547" w:rsidP="000747D4">
      <w:r>
        <w:separator/>
      </w:r>
    </w:p>
  </w:footnote>
  <w:footnote w:type="continuationSeparator" w:id="0">
    <w:p w:rsidR="00F16547" w:rsidRDefault="00F16547" w:rsidP="000747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BDD"/>
    <w:rsid w:val="000747D4"/>
    <w:rsid w:val="000A3142"/>
    <w:rsid w:val="000E0288"/>
    <w:rsid w:val="00137915"/>
    <w:rsid w:val="00173E52"/>
    <w:rsid w:val="00183BA0"/>
    <w:rsid w:val="001E14D9"/>
    <w:rsid w:val="00331E9A"/>
    <w:rsid w:val="00387E08"/>
    <w:rsid w:val="003A0750"/>
    <w:rsid w:val="003F2A4E"/>
    <w:rsid w:val="00403ADE"/>
    <w:rsid w:val="006B76F7"/>
    <w:rsid w:val="00721422"/>
    <w:rsid w:val="007A2D1A"/>
    <w:rsid w:val="007D3BDD"/>
    <w:rsid w:val="00813F90"/>
    <w:rsid w:val="008402B9"/>
    <w:rsid w:val="00A14A8B"/>
    <w:rsid w:val="00AA07B3"/>
    <w:rsid w:val="00AC2F99"/>
    <w:rsid w:val="00AD4059"/>
    <w:rsid w:val="00C043D5"/>
    <w:rsid w:val="00C51145"/>
    <w:rsid w:val="00DD205C"/>
    <w:rsid w:val="00E82CE7"/>
    <w:rsid w:val="00F16547"/>
    <w:rsid w:val="00F3434F"/>
    <w:rsid w:val="00F541DD"/>
    <w:rsid w:val="00F97500"/>
    <w:rsid w:val="00FD3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BA0"/>
    <w:rPr>
      <w:rFonts w:eastAsia="SimSu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314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3142"/>
    <w:pPr>
      <w:keepNext/>
      <w:keepLines/>
      <w:spacing w:before="360" w:after="80" w:line="259" w:lineRule="auto"/>
      <w:outlineLvl w:val="1"/>
    </w:pPr>
    <w:rPr>
      <w:rFonts w:cs="Calibr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3142"/>
    <w:pPr>
      <w:keepNext/>
      <w:keepLines/>
      <w:spacing w:before="280" w:after="80" w:line="259" w:lineRule="auto"/>
      <w:outlineLvl w:val="2"/>
    </w:pPr>
    <w:rPr>
      <w:rFonts w:cs="Calibr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A3142"/>
    <w:pPr>
      <w:keepNext/>
      <w:keepLines/>
      <w:spacing w:before="240" w:after="40" w:line="259" w:lineRule="auto"/>
      <w:outlineLvl w:val="3"/>
    </w:pPr>
    <w:rPr>
      <w:rFonts w:cs="Calibri"/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0A3142"/>
    <w:pPr>
      <w:keepNext/>
      <w:keepLines/>
      <w:spacing w:before="220" w:after="40" w:line="259" w:lineRule="auto"/>
      <w:outlineLvl w:val="4"/>
    </w:pPr>
    <w:rPr>
      <w:rFonts w:cs="Calibri"/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3142"/>
    <w:pPr>
      <w:keepNext/>
      <w:keepLines/>
      <w:spacing w:before="200" w:after="40" w:line="259" w:lineRule="auto"/>
      <w:outlineLvl w:val="5"/>
    </w:pPr>
    <w:rPr>
      <w:rFonts w:cs="Calibr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3142"/>
    <w:rPr>
      <w:rFonts w:ascii="Times New Roman CYR" w:eastAsia="SimSu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3142"/>
    <w:rPr>
      <w:rFonts w:ascii="Calibri" w:eastAsia="SimSun" w:hAnsi="Calibri" w:cs="Calibri"/>
      <w:b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3142"/>
    <w:rPr>
      <w:rFonts w:ascii="Calibri" w:eastAsia="SimSun" w:hAnsi="Calibri" w:cs="Calibri"/>
      <w:b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A3142"/>
    <w:rPr>
      <w:rFonts w:ascii="Calibri" w:eastAsia="SimSun" w:hAnsi="Calibri" w:cs="Calibri"/>
      <w:b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A3142"/>
    <w:rPr>
      <w:rFonts w:ascii="Calibri" w:eastAsia="SimSun" w:hAnsi="Calibri" w:cs="Calibri"/>
      <w:b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A3142"/>
    <w:rPr>
      <w:rFonts w:ascii="Calibri" w:eastAsia="SimSun" w:hAnsi="Calibri" w:cs="Calibri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31E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1E9A"/>
    <w:rPr>
      <w:rFonts w:ascii="Segoe UI" w:eastAsia="SimSun" w:hAnsi="Segoe UI" w:cs="Segoe UI"/>
      <w:sz w:val="18"/>
      <w:szCs w:val="18"/>
      <w:lang w:eastAsia="ru-RU"/>
    </w:rPr>
  </w:style>
  <w:style w:type="character" w:customStyle="1" w:styleId="a">
    <w:name w:val="Цветовое выделение"/>
    <w:uiPriority w:val="99"/>
    <w:rsid w:val="000A3142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A3142"/>
    <w:rPr>
      <w:rFonts w:cs="Times New Roman"/>
      <w:color w:val="106BBE"/>
    </w:rPr>
  </w:style>
  <w:style w:type="paragraph" w:customStyle="1" w:styleId="a1">
    <w:name w:val="Текст (справка)"/>
    <w:basedOn w:val="Normal"/>
    <w:next w:val="Normal"/>
    <w:uiPriority w:val="99"/>
    <w:rsid w:val="000A3142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2">
    <w:name w:val="Комментарий"/>
    <w:basedOn w:val="a1"/>
    <w:next w:val="Normal"/>
    <w:uiPriority w:val="99"/>
    <w:rsid w:val="000A314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3">
    <w:name w:val="Информация о версии"/>
    <w:basedOn w:val="a2"/>
    <w:next w:val="Normal"/>
    <w:uiPriority w:val="99"/>
    <w:rsid w:val="000A3142"/>
    <w:rPr>
      <w:i/>
      <w:iCs/>
    </w:rPr>
  </w:style>
  <w:style w:type="paragraph" w:customStyle="1" w:styleId="a4">
    <w:name w:val="Текст информации об изменениях"/>
    <w:basedOn w:val="Normal"/>
    <w:next w:val="Normal"/>
    <w:uiPriority w:val="99"/>
    <w:rsid w:val="000A314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5">
    <w:name w:val="Информация об изменениях"/>
    <w:basedOn w:val="a4"/>
    <w:next w:val="Normal"/>
    <w:uiPriority w:val="99"/>
    <w:rsid w:val="000A314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6">
    <w:name w:val="Нормальный (таблица)"/>
    <w:basedOn w:val="Normal"/>
    <w:next w:val="Normal"/>
    <w:uiPriority w:val="99"/>
    <w:rsid w:val="000A314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7">
    <w:name w:val="Подзаголовок для информации об изменениях"/>
    <w:basedOn w:val="a4"/>
    <w:next w:val="Normal"/>
    <w:uiPriority w:val="99"/>
    <w:rsid w:val="000A3142"/>
    <w:rPr>
      <w:b/>
      <w:bCs/>
    </w:rPr>
  </w:style>
  <w:style w:type="paragraph" w:customStyle="1" w:styleId="a8">
    <w:name w:val="Прижатый влево"/>
    <w:basedOn w:val="Normal"/>
    <w:next w:val="Normal"/>
    <w:uiPriority w:val="99"/>
    <w:rsid w:val="000A3142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9">
    <w:name w:val="Цветовое выделение для Текст"/>
    <w:uiPriority w:val="99"/>
    <w:rsid w:val="000A3142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rsid w:val="000A314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A3142"/>
    <w:rPr>
      <w:rFonts w:ascii="Times New Roman CYR" w:eastAsia="SimSun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A314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A3142"/>
    <w:rPr>
      <w:rFonts w:ascii="Times New Roman CYR" w:eastAsia="SimSun" w:hAnsi="Times New Roman CYR" w:cs="Times New Roman CYR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A3142"/>
    <w:pPr>
      <w:keepNext/>
      <w:keepLines/>
      <w:spacing w:before="480" w:after="120" w:line="259" w:lineRule="auto"/>
    </w:pPr>
    <w:rPr>
      <w:rFonts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0A3142"/>
    <w:rPr>
      <w:rFonts w:ascii="Calibri" w:eastAsia="SimSun" w:hAnsi="Calibri" w:cs="Calibri"/>
      <w:b/>
      <w:sz w:val="72"/>
      <w:szCs w:val="7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0A3142"/>
    <w:pPr>
      <w:keepNext/>
      <w:keepLines/>
      <w:spacing w:before="360" w:after="80" w:line="259" w:lineRule="auto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A3142"/>
    <w:rPr>
      <w:rFonts w:ascii="Georgia" w:eastAsia="SimSun" w:hAnsi="Georgia" w:cs="Georgia"/>
      <w:i/>
      <w:color w:val="666666"/>
      <w:sz w:val="48"/>
      <w:szCs w:val="48"/>
      <w:lang w:eastAsia="ru-RU"/>
    </w:rPr>
  </w:style>
  <w:style w:type="character" w:customStyle="1" w:styleId="1">
    <w:name w:val="Текст выноски Знак1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2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1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0A3142"/>
    <w:pPr>
      <w:widowControl w:val="0"/>
      <w:autoSpaceDE w:val="0"/>
      <w:autoSpaceDN w:val="0"/>
    </w:pPr>
    <w:rPr>
      <w:rFonts w:eastAsia="SimSun" w:cs="Calibri"/>
      <w:szCs w:val="20"/>
    </w:rPr>
  </w:style>
  <w:style w:type="table" w:customStyle="1" w:styleId="7">
    <w:name w:val="Сетка таблицы7"/>
    <w:uiPriority w:val="99"/>
    <w:rsid w:val="000A3142"/>
    <w:rPr>
      <w:rFonts w:ascii="Times New Roman" w:eastAsia="SimSu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A3142"/>
    <w:rPr>
      <w:rFonts w:eastAsia="SimSu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A3142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A3142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0A3142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64">
    <w:name w:val="xl64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65">
    <w:name w:val="xl65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6">
    <w:name w:val="xl66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7">
    <w:name w:val="xl67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9">
    <w:name w:val="xl69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0">
    <w:name w:val="xl70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Normal"/>
    <w:uiPriority w:val="99"/>
    <w:rsid w:val="000A31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Normal"/>
    <w:uiPriority w:val="99"/>
    <w:rsid w:val="000A31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Normal"/>
    <w:uiPriority w:val="99"/>
    <w:rsid w:val="000A31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Normal"/>
    <w:uiPriority w:val="99"/>
    <w:rsid w:val="000A3142"/>
    <w:pPr>
      <w:shd w:val="clear" w:color="000000" w:fill="FFFFFF"/>
      <w:spacing w:before="100" w:beforeAutospacing="1" w:after="100" w:afterAutospacing="1"/>
    </w:pPr>
    <w:rPr>
      <w:rFonts w:ascii="Arial CYR" w:hAnsi="Arial CYR"/>
    </w:rPr>
  </w:style>
  <w:style w:type="paragraph" w:customStyle="1" w:styleId="xl82">
    <w:name w:val="xl82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Normal"/>
    <w:uiPriority w:val="99"/>
    <w:rsid w:val="000A314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8">
    <w:name w:val="xl88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1">
    <w:name w:val="xl91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Normal"/>
    <w:uiPriority w:val="99"/>
    <w:rsid w:val="000A3142"/>
    <w:pP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4">
    <w:name w:val="xl94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Normal"/>
    <w:uiPriority w:val="99"/>
    <w:rsid w:val="000A3142"/>
    <w:pP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8">
    <w:name w:val="xl98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01">
    <w:name w:val="xl101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02">
    <w:name w:val="xl102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03">
    <w:name w:val="xl103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8">
    <w:name w:val="xl108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9">
    <w:name w:val="xl109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110">
    <w:name w:val="xl110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11">
    <w:name w:val="xl111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112">
    <w:name w:val="xl112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13">
    <w:name w:val="xl113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19">
    <w:name w:val="xl119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0">
    <w:name w:val="xl120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1">
    <w:name w:val="xl121"/>
    <w:basedOn w:val="Normal"/>
    <w:uiPriority w:val="99"/>
    <w:rsid w:val="000A3142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22">
    <w:name w:val="xl122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3">
    <w:name w:val="xl123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4">
    <w:name w:val="xl124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5">
    <w:name w:val="xl125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6">
    <w:name w:val="xl126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7">
    <w:name w:val="xl127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31">
    <w:name w:val="xl131"/>
    <w:basedOn w:val="Normal"/>
    <w:uiPriority w:val="99"/>
    <w:rsid w:val="000A314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2">
    <w:name w:val="xl132"/>
    <w:basedOn w:val="Normal"/>
    <w:uiPriority w:val="99"/>
    <w:rsid w:val="000A314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Normal"/>
    <w:uiPriority w:val="99"/>
    <w:rsid w:val="000A314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Normal"/>
    <w:uiPriority w:val="99"/>
    <w:rsid w:val="000A31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137">
    <w:name w:val="xl137"/>
    <w:basedOn w:val="Normal"/>
    <w:uiPriority w:val="99"/>
    <w:rsid w:val="000A31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8">
    <w:name w:val="xl138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1">
    <w:name w:val="xl141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42">
    <w:name w:val="xl142"/>
    <w:basedOn w:val="Normal"/>
    <w:uiPriority w:val="99"/>
    <w:rsid w:val="000A314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43">
    <w:name w:val="xl143"/>
    <w:basedOn w:val="Normal"/>
    <w:uiPriority w:val="99"/>
    <w:rsid w:val="000A314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44">
    <w:name w:val="xl144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145">
    <w:name w:val="xl145"/>
    <w:basedOn w:val="Normal"/>
    <w:uiPriority w:val="99"/>
    <w:rsid w:val="000A31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Normal"/>
    <w:uiPriority w:val="99"/>
    <w:rsid w:val="000A31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147">
    <w:name w:val="xl147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8">
    <w:name w:val="xl148"/>
    <w:basedOn w:val="Normal"/>
    <w:uiPriority w:val="99"/>
    <w:rsid w:val="000A3142"/>
    <w:pP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Normal"/>
    <w:uiPriority w:val="99"/>
    <w:rsid w:val="000A314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0">
    <w:name w:val="xl150"/>
    <w:basedOn w:val="Normal"/>
    <w:uiPriority w:val="99"/>
    <w:rsid w:val="000A314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51">
    <w:name w:val="xl151"/>
    <w:basedOn w:val="Normal"/>
    <w:uiPriority w:val="99"/>
    <w:rsid w:val="000A314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52">
    <w:name w:val="xl152"/>
    <w:basedOn w:val="Normal"/>
    <w:uiPriority w:val="99"/>
    <w:rsid w:val="000A314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53">
    <w:name w:val="xl153"/>
    <w:basedOn w:val="Normal"/>
    <w:uiPriority w:val="99"/>
    <w:rsid w:val="000A3142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</w:rPr>
  </w:style>
  <w:style w:type="paragraph" w:customStyle="1" w:styleId="xl154">
    <w:name w:val="xl154"/>
    <w:basedOn w:val="Normal"/>
    <w:uiPriority w:val="99"/>
    <w:rsid w:val="000A314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styleId="NoSpacing">
    <w:name w:val="No Spacing"/>
    <w:uiPriority w:val="99"/>
    <w:qFormat/>
    <w:rsid w:val="000A3142"/>
    <w:rPr>
      <w:rFonts w:eastAsia="SimSun"/>
      <w:lang w:eastAsia="en-US"/>
    </w:rPr>
  </w:style>
  <w:style w:type="paragraph" w:styleId="ListParagraph">
    <w:name w:val="List Paragraph"/>
    <w:basedOn w:val="Normal"/>
    <w:uiPriority w:val="99"/>
    <w:qFormat/>
    <w:rsid w:val="000A3142"/>
    <w:pPr>
      <w:ind w:left="720"/>
      <w:contextualSpacing/>
      <w:jc w:val="both"/>
    </w:pPr>
    <w:rPr>
      <w:rFonts w:ascii="Times New Roman" w:hAnsi="Times New Roman"/>
      <w:sz w:val="28"/>
      <w:szCs w:val="22"/>
      <w:lang w:eastAsia="en-US"/>
    </w:rPr>
  </w:style>
  <w:style w:type="table" w:customStyle="1" w:styleId="TableNormal1">
    <w:name w:val="Table Normal1"/>
    <w:uiPriority w:val="99"/>
    <w:rsid w:val="000A3142"/>
    <w:pPr>
      <w:spacing w:after="160" w:line="259" w:lineRule="auto"/>
    </w:pPr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1"/>
    <w:uiPriority w:val="99"/>
    <w:rsid w:val="000A3142"/>
    <w:rPr>
      <w:rFonts w:ascii="Times New Roman" w:eastAsia="Times New Roma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"/>
    <w:basedOn w:val="Normal"/>
    <w:uiPriority w:val="99"/>
    <w:rsid w:val="000A3142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ConsPlusTitle">
    <w:name w:val="ConsPlusTitle"/>
    <w:uiPriority w:val="99"/>
    <w:rsid w:val="000A314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customStyle="1" w:styleId="71">
    <w:name w:val="Сетка таблицы71"/>
    <w:uiPriority w:val="99"/>
    <w:rsid w:val="000A3142"/>
    <w:rPr>
      <w:rFonts w:ascii="Times New Roman" w:eastAsia="SimSu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uiPriority w:val="99"/>
    <w:rsid w:val="000A3142"/>
    <w:rPr>
      <w:rFonts w:eastAsia="SimSu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0A3142"/>
    <w:pPr>
      <w:spacing w:after="160" w:line="259" w:lineRule="auto"/>
    </w:pPr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Сетка таблицы11"/>
    <w:uiPriority w:val="99"/>
    <w:rsid w:val="000A3142"/>
    <w:rPr>
      <w:rFonts w:ascii="Times New Roman" w:eastAsia="Times New Roma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uiPriority w:val="99"/>
    <w:rsid w:val="000A3142"/>
    <w:rPr>
      <w:rFonts w:ascii="Times New Roman" w:eastAsia="SimSu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0A3142"/>
    <w:rPr>
      <w:rFonts w:eastAsia="SimSu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0A3142"/>
    <w:pPr>
      <w:spacing w:after="160" w:line="259" w:lineRule="auto"/>
    </w:pPr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uiPriority w:val="99"/>
    <w:rsid w:val="000A3142"/>
    <w:rPr>
      <w:rFonts w:ascii="Times New Roman" w:eastAsia="Times New Roma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6">
    <w:name w:val="font6"/>
    <w:basedOn w:val="Normal"/>
    <w:uiPriority w:val="99"/>
    <w:rsid w:val="000A3142"/>
    <w:pPr>
      <w:spacing w:before="100" w:beforeAutospacing="1" w:after="100" w:afterAutospacing="1"/>
    </w:pPr>
    <w:rPr>
      <w:rFonts w:ascii="Times New Roman" w:eastAsia="Times New Roman" w:hAnsi="Times New Roman"/>
      <w:sz w:val="28"/>
      <w:szCs w:val="28"/>
    </w:rPr>
  </w:style>
  <w:style w:type="paragraph" w:customStyle="1" w:styleId="font7">
    <w:name w:val="font7"/>
    <w:basedOn w:val="Normal"/>
    <w:uiPriority w:val="99"/>
    <w:rsid w:val="000A3142"/>
    <w:pPr>
      <w:spacing w:before="100" w:beforeAutospacing="1" w:after="100" w:afterAutospacing="1"/>
    </w:pPr>
    <w:rPr>
      <w:rFonts w:ascii="Times New Roman" w:eastAsia="Times New Roman" w:hAnsi="Times New Roman"/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8"/>
      <w:szCs w:val="28"/>
    </w:rPr>
  </w:style>
  <w:style w:type="paragraph" w:customStyle="1" w:styleId="xl157">
    <w:name w:val="xl157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8"/>
      <w:szCs w:val="28"/>
    </w:rPr>
  </w:style>
  <w:style w:type="paragraph" w:customStyle="1" w:styleId="xl158">
    <w:name w:val="xl158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</w:rPr>
  </w:style>
  <w:style w:type="paragraph" w:customStyle="1" w:styleId="xl159">
    <w:name w:val="xl159"/>
    <w:basedOn w:val="Normal"/>
    <w:uiPriority w:val="99"/>
    <w:rsid w:val="000A31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</w:rPr>
  </w:style>
  <w:style w:type="paragraph" w:customStyle="1" w:styleId="xl160">
    <w:name w:val="xl160"/>
    <w:basedOn w:val="Normal"/>
    <w:uiPriority w:val="99"/>
    <w:rsid w:val="000A31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</w:rPr>
  </w:style>
  <w:style w:type="paragraph" w:customStyle="1" w:styleId="xl161">
    <w:name w:val="xl161"/>
    <w:basedOn w:val="Normal"/>
    <w:uiPriority w:val="99"/>
    <w:rsid w:val="000A31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</w:rPr>
  </w:style>
  <w:style w:type="paragraph" w:customStyle="1" w:styleId="xl162">
    <w:name w:val="xl162"/>
    <w:basedOn w:val="Normal"/>
    <w:uiPriority w:val="99"/>
    <w:rsid w:val="000A31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</w:rPr>
  </w:style>
  <w:style w:type="paragraph" w:customStyle="1" w:styleId="xl163">
    <w:name w:val="xl163"/>
    <w:basedOn w:val="Normal"/>
    <w:uiPriority w:val="99"/>
    <w:rsid w:val="000A31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</w:rPr>
  </w:style>
  <w:style w:type="paragraph" w:customStyle="1" w:styleId="xl164">
    <w:name w:val="xl164"/>
    <w:basedOn w:val="Normal"/>
    <w:uiPriority w:val="99"/>
    <w:rsid w:val="000A31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</w:rPr>
  </w:style>
  <w:style w:type="table" w:customStyle="1" w:styleId="22">
    <w:name w:val="Сетка таблицы22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Normal"/>
    <w:uiPriority w:val="99"/>
    <w:rsid w:val="000A3142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font9">
    <w:name w:val="font9"/>
    <w:basedOn w:val="Normal"/>
    <w:uiPriority w:val="99"/>
    <w:rsid w:val="000A3142"/>
    <w:pPr>
      <w:spacing w:before="100" w:beforeAutospacing="1" w:after="100" w:afterAutospacing="1"/>
    </w:pPr>
    <w:rPr>
      <w:rFonts w:ascii="Times New Roman" w:eastAsia="Times New Roman" w:hAnsi="Times New Roman"/>
      <w:sz w:val="32"/>
      <w:szCs w:val="32"/>
    </w:rPr>
  </w:style>
  <w:style w:type="paragraph" w:customStyle="1" w:styleId="font10">
    <w:name w:val="font10"/>
    <w:basedOn w:val="Normal"/>
    <w:uiPriority w:val="99"/>
    <w:rsid w:val="000A3142"/>
    <w:pPr>
      <w:spacing w:before="100" w:beforeAutospacing="1" w:after="100" w:afterAutospacing="1"/>
    </w:pPr>
    <w:rPr>
      <w:rFonts w:ascii="Times New Roman" w:eastAsia="Times New Roman" w:hAnsi="Times New Roman"/>
      <w:sz w:val="32"/>
      <w:szCs w:val="32"/>
    </w:rPr>
  </w:style>
  <w:style w:type="paragraph" w:customStyle="1" w:styleId="font11">
    <w:name w:val="font11"/>
    <w:basedOn w:val="Normal"/>
    <w:uiPriority w:val="99"/>
    <w:rsid w:val="000A3142"/>
    <w:pPr>
      <w:spacing w:before="100" w:beforeAutospacing="1" w:after="100" w:afterAutospacing="1"/>
    </w:pPr>
    <w:rPr>
      <w:rFonts w:ascii="Times New Roman" w:eastAsia="Times New Roman" w:hAnsi="Times New Roman"/>
      <w:color w:val="FF0000"/>
    </w:rPr>
  </w:style>
  <w:style w:type="table" w:customStyle="1" w:styleId="31">
    <w:name w:val="Сетка таблицы31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65">
    <w:name w:val="xl165"/>
    <w:basedOn w:val="Normal"/>
    <w:uiPriority w:val="99"/>
    <w:rsid w:val="000A314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</w:rPr>
  </w:style>
  <w:style w:type="table" w:customStyle="1" w:styleId="9">
    <w:name w:val="Сетка таблицы9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0">
    <w:name w:val="Текст выноски Знак114"/>
    <w:basedOn w:val="DefaultParagraphFont"/>
    <w:uiPriority w:val="99"/>
    <w:semiHidden/>
    <w:rsid w:val="000A3142"/>
    <w:rPr>
      <w:rFonts w:ascii="Segoe UI" w:hAnsi="Segoe UI" w:cs="Segoe UI"/>
      <w:sz w:val="18"/>
      <w:szCs w:val="18"/>
    </w:rPr>
  </w:style>
  <w:style w:type="table" w:customStyle="1" w:styleId="73">
    <w:name w:val="Сетка таблицы73"/>
    <w:uiPriority w:val="99"/>
    <w:rsid w:val="000A3142"/>
    <w:rPr>
      <w:rFonts w:ascii="Times New Roman" w:eastAsia="SimSu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0A3142"/>
    <w:rPr>
      <w:rFonts w:eastAsia="SimSu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0A3142"/>
    <w:pPr>
      <w:spacing w:after="160" w:line="259" w:lineRule="auto"/>
    </w:pPr>
    <w:rPr>
      <w:rFonts w:eastAsia="SimSu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uiPriority w:val="99"/>
    <w:rsid w:val="000A3142"/>
    <w:rPr>
      <w:rFonts w:ascii="Times New Roman" w:eastAsia="SimSu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uiPriority w:val="99"/>
    <w:rsid w:val="000A31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3</Pages>
  <Words>242</Words>
  <Characters>1385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Прошин</dc:creator>
  <cp:keywords/>
  <dc:description/>
  <cp:lastModifiedBy>Пряникова_Н_С</cp:lastModifiedBy>
  <cp:revision>10</cp:revision>
  <cp:lastPrinted>2019-10-31T11:52:00Z</cp:lastPrinted>
  <dcterms:created xsi:type="dcterms:W3CDTF">2019-10-29T09:43:00Z</dcterms:created>
  <dcterms:modified xsi:type="dcterms:W3CDTF">2019-11-12T07:44:00Z</dcterms:modified>
</cp:coreProperties>
</file>